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6E11" w14:textId="4E5CCA2B" w:rsidR="00D74075" w:rsidRDefault="00D74075" w:rsidP="00D74075">
      <w:pPr>
        <w:jc w:val="center"/>
        <w:rPr>
          <w:b/>
          <w:bCs/>
          <w:sz w:val="32"/>
          <w:szCs w:val="32"/>
          <w:u w:val="single"/>
        </w:rPr>
      </w:pPr>
      <w:r w:rsidRPr="00D74075">
        <w:rPr>
          <w:b/>
          <w:bCs/>
          <w:sz w:val="32"/>
          <w:szCs w:val="32"/>
          <w:u w:val="single"/>
        </w:rPr>
        <w:t>Effingham Notes</w:t>
      </w:r>
    </w:p>
    <w:p w14:paraId="58C4B088" w14:textId="0CB5343D" w:rsidR="00D74075" w:rsidRDefault="00D74075" w:rsidP="00D74075">
      <w:pPr>
        <w:jc w:val="center"/>
        <w:rPr>
          <w:b/>
          <w:bCs/>
          <w:sz w:val="32"/>
          <w:szCs w:val="32"/>
          <w:u w:val="single"/>
        </w:rPr>
      </w:pPr>
    </w:p>
    <w:p w14:paraId="1EA1D20B" w14:textId="07797FDA" w:rsidR="00D74075" w:rsidRDefault="00D74075" w:rsidP="00D74075">
      <w:pPr>
        <w:pStyle w:val="ListParagraph"/>
        <w:numPr>
          <w:ilvl w:val="0"/>
          <w:numId w:val="1"/>
        </w:numPr>
        <w:spacing w:line="480" w:lineRule="auto"/>
      </w:pPr>
      <w:r>
        <w:t>Add $1 Mail Fee to Pre-Bill Bills</w:t>
      </w:r>
    </w:p>
    <w:p w14:paraId="5B2A71B6" w14:textId="0DBAC084" w:rsidR="00D74075" w:rsidRDefault="00D74075" w:rsidP="00D74075">
      <w:pPr>
        <w:pStyle w:val="ListParagraph"/>
        <w:numPr>
          <w:ilvl w:val="0"/>
          <w:numId w:val="1"/>
        </w:numPr>
        <w:spacing w:line="480" w:lineRule="auto"/>
      </w:pPr>
      <w:r>
        <w:t>Add NSF Fee</w:t>
      </w:r>
    </w:p>
    <w:p w14:paraId="50784744" w14:textId="23B32A03" w:rsidR="00D74075" w:rsidRDefault="00D74075" w:rsidP="00D74075">
      <w:pPr>
        <w:pStyle w:val="ListParagraph"/>
        <w:numPr>
          <w:ilvl w:val="0"/>
          <w:numId w:val="1"/>
        </w:numPr>
        <w:spacing w:line="480" w:lineRule="auto"/>
      </w:pPr>
      <w:r>
        <w:t>No TAD’s in the County</w:t>
      </w:r>
    </w:p>
    <w:p w14:paraId="2B5F67F8" w14:textId="37881424" w:rsidR="00D74075" w:rsidRDefault="00D74075" w:rsidP="00D74075">
      <w:pPr>
        <w:pStyle w:val="ListParagraph"/>
        <w:numPr>
          <w:ilvl w:val="0"/>
          <w:numId w:val="1"/>
        </w:numPr>
        <w:spacing w:line="480" w:lineRule="auto"/>
      </w:pPr>
      <w:r>
        <w:t>No MH Fee</w:t>
      </w:r>
    </w:p>
    <w:p w14:paraId="7A797055" w14:textId="432ECE30" w:rsidR="00D74075" w:rsidRDefault="00D74075" w:rsidP="00D74075">
      <w:pPr>
        <w:pStyle w:val="ListParagraph"/>
        <w:numPr>
          <w:ilvl w:val="0"/>
          <w:numId w:val="1"/>
        </w:numPr>
        <w:spacing w:line="480" w:lineRule="auto"/>
      </w:pPr>
      <w:r>
        <w:t>Pre-Bill Decals Only</w:t>
      </w:r>
    </w:p>
    <w:p w14:paraId="37E09668" w14:textId="77777777" w:rsidR="00D74075" w:rsidRPr="00D74075" w:rsidRDefault="00D74075" w:rsidP="00D74075">
      <w:pPr>
        <w:pStyle w:val="ListParagraph"/>
        <w:numPr>
          <w:ilvl w:val="0"/>
          <w:numId w:val="1"/>
        </w:numPr>
      </w:pPr>
    </w:p>
    <w:sectPr w:rsidR="00D74075" w:rsidRPr="00D7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2517"/>
    <w:multiLevelType w:val="hybridMultilevel"/>
    <w:tmpl w:val="D570C54A"/>
    <w:lvl w:ilvl="0" w:tplc="DDC09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4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75"/>
    <w:rsid w:val="00991057"/>
    <w:rsid w:val="00D7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A74F"/>
  <w15:chartTrackingRefBased/>
  <w15:docId w15:val="{43B3078C-E2A4-40E8-9919-0187430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</dc:creator>
  <cp:keywords/>
  <dc:description/>
  <cp:lastModifiedBy>mark l</cp:lastModifiedBy>
  <cp:revision>1</cp:revision>
  <dcterms:created xsi:type="dcterms:W3CDTF">2022-04-22T16:30:00Z</dcterms:created>
  <dcterms:modified xsi:type="dcterms:W3CDTF">2022-04-22T16:38:00Z</dcterms:modified>
</cp:coreProperties>
</file>